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E28C7">
      <w:pPr>
        <w:adjustRightInd w:val="0"/>
        <w:snapToGrid w:val="0"/>
        <w:spacing w:line="240" w:lineRule="auto"/>
        <w:rPr>
          <w:rFonts w:ascii="Times New Roman" w:hAnsi="Times New Roman" w:eastAsia="楷体" w:cs="Times New Roman"/>
          <w:sz w:val="32"/>
          <w:szCs w:val="32"/>
        </w:rPr>
      </w:pPr>
    </w:p>
    <w:p w14:paraId="7291F638">
      <w:pPr>
        <w:widowControl/>
        <w:adjustRightInd w:val="0"/>
        <w:snapToGrid w:val="0"/>
        <w:spacing w:line="240" w:lineRule="auto"/>
        <w:rPr>
          <w:rFonts w:hint="eastAsia" w:ascii="Times New Roman" w:hAnsi="Times New Roman" w:eastAsia="楷体" w:cs="Times New Roman"/>
          <w:b/>
          <w:bCs/>
          <w:sz w:val="32"/>
          <w:szCs w:val="32"/>
        </w:rPr>
      </w:pPr>
    </w:p>
    <w:p w14:paraId="3B20B902">
      <w:pPr>
        <w:ind w:firstLine="2650" w:firstLineChars="600"/>
        <w:jc w:val="both"/>
        <w:rPr>
          <w:rFonts w:hint="default" w:cs="Times New Roman" w:asciiTheme="minorEastAsia" w:hAnsiTheme="minorEastAsia"/>
          <w:b/>
          <w:bCs/>
          <w:sz w:val="44"/>
          <w:szCs w:val="44"/>
          <w:lang w:val="en-US"/>
        </w:rPr>
      </w:pPr>
      <w:bookmarkStart w:id="0" w:name="_GoBack"/>
      <w:bookmarkEnd w:id="0"/>
      <w:r>
        <w:rPr>
          <w:rFonts w:cs="Times New Roman" w:asciiTheme="minorEastAsia" w:hAnsiTheme="minorEastAsia"/>
          <w:b/>
          <w:bCs/>
          <w:sz w:val="44"/>
          <w:szCs w:val="44"/>
        </w:rPr>
        <w:t>发明专利成果转化</w:t>
      </w:r>
      <w:r>
        <w:rPr>
          <w:rFonts w:hint="eastAsia" w:cs="Times New Roman" w:asciiTheme="minorEastAsia" w:hAnsiTheme="minorEastAsia"/>
          <w:b/>
          <w:bCs/>
          <w:sz w:val="44"/>
          <w:szCs w:val="44"/>
          <w:lang w:eastAsia="zh-CN"/>
        </w:rPr>
        <w:t>公示</w:t>
      </w:r>
    </w:p>
    <w:p w14:paraId="0779C313">
      <w:pPr>
        <w:widowControl/>
        <w:adjustRightInd w:val="0"/>
        <w:snapToGrid w:val="0"/>
        <w:spacing w:line="240" w:lineRule="auto"/>
        <w:rPr>
          <w:rFonts w:hint="eastAsia" w:ascii="Times New Roman" w:hAnsi="Times New Roman" w:eastAsia="楷体" w:cs="Times New Roman"/>
          <w:b/>
          <w:bCs/>
          <w:sz w:val="32"/>
          <w:szCs w:val="32"/>
        </w:rPr>
      </w:pPr>
    </w:p>
    <w:p w14:paraId="32367E6B">
      <w:pPr>
        <w:widowControl/>
        <w:adjustRightInd w:val="0"/>
        <w:snapToGrid w:val="0"/>
        <w:spacing w:line="240" w:lineRule="auto"/>
        <w:rPr>
          <w:rFonts w:ascii="Times New Roman" w:hAnsi="Times New Roman" w:eastAsia="楷体" w:cs="Times New Roman"/>
          <w:b/>
          <w:bCs/>
          <w:sz w:val="32"/>
          <w:szCs w:val="32"/>
        </w:rPr>
      </w:pPr>
      <w:r>
        <w:rPr>
          <w:rFonts w:hint="eastAsia" w:ascii="Times New Roman" w:hAnsi="Times New Roman" w:eastAsia="楷体" w:cs="Times New Roman"/>
          <w:b/>
          <w:bCs/>
          <w:sz w:val="32"/>
          <w:szCs w:val="32"/>
        </w:rPr>
        <w:t>一、</w:t>
      </w:r>
      <w:r>
        <w:rPr>
          <w:rFonts w:ascii="Times New Roman" w:hAnsi="Times New Roman" w:eastAsia="楷体" w:cs="Times New Roman"/>
          <w:b/>
          <w:bCs/>
          <w:sz w:val="32"/>
          <w:szCs w:val="32"/>
        </w:rPr>
        <w:t>成果名称及简介：</w:t>
      </w:r>
    </w:p>
    <w:p w14:paraId="25B7EA4E">
      <w:pPr>
        <w:widowControl/>
        <w:adjustRightInd w:val="0"/>
        <w:snapToGrid w:val="0"/>
        <w:spacing w:line="240" w:lineRule="auto"/>
        <w:ind w:firstLine="643" w:firstLineChars="200"/>
        <w:rPr>
          <w:rFonts w:ascii="Times New Roman" w:hAnsi="Times New Roman" w:eastAsia="楷体" w:cs="Times New Roman"/>
          <w:sz w:val="32"/>
          <w:szCs w:val="32"/>
        </w:rPr>
      </w:pPr>
      <w:r>
        <w:rPr>
          <w:rFonts w:hint="eastAsia" w:ascii="Times New Roman" w:hAnsi="Times New Roman" w:eastAsia="楷体" w:cs="Times New Roman"/>
          <w:b/>
          <w:bCs/>
          <w:sz w:val="32"/>
          <w:szCs w:val="32"/>
        </w:rPr>
        <w:t>成果名称：</w:t>
      </w:r>
      <w:r>
        <w:rPr>
          <w:rFonts w:hint="eastAsia" w:ascii="Times New Roman" w:hAnsi="Times New Roman" w:eastAsia="楷体" w:cs="Times New Roman"/>
          <w:sz w:val="32"/>
          <w:szCs w:val="32"/>
        </w:rPr>
        <w:t>一种异步时序控制电路设计方法及装置</w:t>
      </w:r>
    </w:p>
    <w:p w14:paraId="78E9C4F9">
      <w:pPr>
        <w:widowControl/>
        <w:adjustRightInd w:val="0"/>
        <w:snapToGrid w:val="0"/>
        <w:spacing w:line="240" w:lineRule="auto"/>
        <w:ind w:firstLine="643" w:firstLineChars="200"/>
        <w:rPr>
          <w:rFonts w:ascii="Times New Roman" w:hAnsi="Times New Roman" w:eastAsia="楷体" w:cs="Times New Roman"/>
          <w:sz w:val="32"/>
          <w:szCs w:val="32"/>
        </w:rPr>
      </w:pPr>
      <w:r>
        <w:rPr>
          <w:rFonts w:ascii="Times New Roman" w:hAnsi="Times New Roman" w:eastAsia="楷体" w:cs="Times New Roman"/>
          <w:b/>
          <w:bCs/>
          <w:sz w:val="32"/>
          <w:szCs w:val="32"/>
        </w:rPr>
        <w:t>发</w:t>
      </w:r>
      <w:r>
        <w:rPr>
          <w:rFonts w:hint="eastAsia" w:ascii="Times New Roman" w:hAnsi="Times New Roman" w:eastAsia="楷体" w:cs="Times New Roman"/>
          <w:b/>
          <w:bCs/>
          <w:sz w:val="32"/>
          <w:szCs w:val="32"/>
        </w:rPr>
        <w:t xml:space="preserve"> </w:t>
      </w:r>
      <w:r>
        <w:rPr>
          <w:rFonts w:ascii="Times New Roman" w:hAnsi="Times New Roman" w:eastAsia="楷体" w:cs="Times New Roman"/>
          <w:b/>
          <w:bCs/>
          <w:sz w:val="32"/>
          <w:szCs w:val="32"/>
        </w:rPr>
        <w:t>明</w:t>
      </w:r>
      <w:r>
        <w:rPr>
          <w:rFonts w:hint="eastAsia" w:ascii="Times New Roman" w:hAnsi="Times New Roman" w:eastAsia="楷体" w:cs="Times New Roman"/>
          <w:b/>
          <w:bCs/>
          <w:sz w:val="32"/>
          <w:szCs w:val="32"/>
        </w:rPr>
        <w:t xml:space="preserve"> </w:t>
      </w:r>
      <w:r>
        <w:rPr>
          <w:rFonts w:ascii="Times New Roman" w:hAnsi="Times New Roman" w:eastAsia="楷体" w:cs="Times New Roman"/>
          <w:b/>
          <w:bCs/>
          <w:sz w:val="32"/>
          <w:szCs w:val="32"/>
        </w:rPr>
        <w:t>人</w:t>
      </w:r>
      <w:r>
        <w:rPr>
          <w:rFonts w:ascii="Times New Roman" w:hAnsi="Times New Roman" w:eastAsia="楷体" w:cs="Times New Roman"/>
          <w:sz w:val="32"/>
          <w:szCs w:val="32"/>
        </w:rPr>
        <w:t>：</w:t>
      </w:r>
      <w:r>
        <w:rPr>
          <w:rFonts w:hint="eastAsia" w:ascii="Times New Roman" w:hAnsi="Times New Roman" w:eastAsia="楷体" w:cs="Times New Roman"/>
          <w:sz w:val="32"/>
          <w:szCs w:val="32"/>
        </w:rPr>
        <w:t>周裕</w:t>
      </w:r>
    </w:p>
    <w:p w14:paraId="3B3682F0">
      <w:pPr>
        <w:widowControl/>
        <w:adjustRightInd w:val="0"/>
        <w:snapToGrid w:val="0"/>
        <w:spacing w:line="240" w:lineRule="auto"/>
        <w:ind w:firstLine="643" w:firstLineChars="200"/>
        <w:rPr>
          <w:rFonts w:ascii="Times New Roman" w:hAnsi="Times New Roman" w:eastAsia="楷体" w:cs="Times New Roman"/>
          <w:sz w:val="32"/>
          <w:szCs w:val="32"/>
        </w:rPr>
      </w:pPr>
      <w:r>
        <w:rPr>
          <w:rFonts w:ascii="Times New Roman" w:hAnsi="Times New Roman" w:eastAsia="楷体" w:cs="Times New Roman"/>
          <w:b/>
          <w:bCs/>
          <w:sz w:val="32"/>
          <w:szCs w:val="32"/>
        </w:rPr>
        <w:t>专</w:t>
      </w:r>
      <w:r>
        <w:rPr>
          <w:rFonts w:hint="eastAsia" w:ascii="Times New Roman" w:hAnsi="Times New Roman" w:eastAsia="楷体" w:cs="Times New Roman"/>
          <w:b/>
          <w:bCs/>
          <w:sz w:val="32"/>
          <w:szCs w:val="32"/>
        </w:rPr>
        <w:t xml:space="preserve"> </w:t>
      </w:r>
      <w:r>
        <w:rPr>
          <w:rFonts w:ascii="Times New Roman" w:hAnsi="Times New Roman" w:eastAsia="楷体" w:cs="Times New Roman"/>
          <w:b/>
          <w:bCs/>
          <w:sz w:val="32"/>
          <w:szCs w:val="32"/>
        </w:rPr>
        <w:t>利</w:t>
      </w:r>
      <w:r>
        <w:rPr>
          <w:rFonts w:hint="eastAsia" w:ascii="Times New Roman" w:hAnsi="Times New Roman" w:eastAsia="楷体" w:cs="Times New Roman"/>
          <w:b/>
          <w:bCs/>
          <w:sz w:val="32"/>
          <w:szCs w:val="32"/>
        </w:rPr>
        <w:t xml:space="preserve"> </w:t>
      </w:r>
      <w:r>
        <w:rPr>
          <w:rFonts w:ascii="Times New Roman" w:hAnsi="Times New Roman" w:eastAsia="楷体" w:cs="Times New Roman"/>
          <w:b/>
          <w:bCs/>
          <w:sz w:val="32"/>
          <w:szCs w:val="32"/>
        </w:rPr>
        <w:t>号</w:t>
      </w:r>
      <w:r>
        <w:rPr>
          <w:rFonts w:ascii="Times New Roman" w:hAnsi="Times New Roman" w:eastAsia="楷体" w:cs="Times New Roman"/>
          <w:sz w:val="32"/>
          <w:szCs w:val="32"/>
        </w:rPr>
        <w:t>：</w:t>
      </w:r>
      <w:r>
        <w:rPr>
          <w:rFonts w:hint="eastAsia" w:ascii="Times New Roman" w:hAnsi="Times New Roman" w:eastAsia="楷体" w:cs="Times New Roman"/>
          <w:sz w:val="32"/>
          <w:szCs w:val="32"/>
        </w:rPr>
        <w:t>ZL 202110785973.0</w:t>
      </w:r>
    </w:p>
    <w:p w14:paraId="3549FC0B">
      <w:pPr>
        <w:widowControl/>
        <w:adjustRightInd w:val="0"/>
        <w:snapToGrid w:val="0"/>
        <w:spacing w:line="240" w:lineRule="auto"/>
        <w:ind w:firstLine="643" w:firstLineChars="200"/>
        <w:rPr>
          <w:rFonts w:ascii="Times New Roman" w:hAnsi="Times New Roman" w:eastAsia="楷体" w:cs="Times New Roman"/>
          <w:sz w:val="32"/>
          <w:szCs w:val="32"/>
        </w:rPr>
      </w:pPr>
      <w:r>
        <w:rPr>
          <w:rFonts w:ascii="Times New Roman" w:hAnsi="Times New Roman" w:eastAsia="楷体" w:cs="Times New Roman"/>
          <w:b/>
          <w:bCs/>
          <w:sz w:val="32"/>
          <w:szCs w:val="32"/>
        </w:rPr>
        <w:t>专利权人</w:t>
      </w:r>
      <w:r>
        <w:rPr>
          <w:rFonts w:ascii="Times New Roman" w:hAnsi="Times New Roman" w:eastAsia="楷体" w:cs="Times New Roman"/>
          <w:sz w:val="32"/>
          <w:szCs w:val="32"/>
        </w:rPr>
        <w:t>：海南师范大学</w:t>
      </w:r>
    </w:p>
    <w:p w14:paraId="5C61850F">
      <w:pPr>
        <w:widowControl/>
        <w:adjustRightInd w:val="0"/>
        <w:snapToGrid w:val="0"/>
        <w:spacing w:line="240" w:lineRule="auto"/>
        <w:ind w:firstLine="643" w:firstLineChars="200"/>
        <w:rPr>
          <w:rFonts w:hint="eastAsia" w:ascii="Times New Roman" w:hAnsi="Times New Roman" w:eastAsia="楷体" w:cs="Times New Roman"/>
          <w:sz w:val="32"/>
          <w:szCs w:val="32"/>
        </w:rPr>
      </w:pPr>
      <w:r>
        <w:rPr>
          <w:rFonts w:hint="eastAsia" w:ascii="Times New Roman" w:hAnsi="Times New Roman" w:eastAsia="楷体" w:cs="Times New Roman"/>
          <w:b/>
          <w:bCs/>
          <w:sz w:val="32"/>
          <w:szCs w:val="32"/>
        </w:rPr>
        <w:t>成果简介：</w:t>
      </w:r>
      <w:r>
        <w:rPr>
          <w:rFonts w:hint="eastAsia" w:ascii="Times New Roman" w:hAnsi="Times New Roman" w:eastAsia="楷体" w:cs="Times New Roman"/>
          <w:sz w:val="32"/>
          <w:szCs w:val="32"/>
        </w:rPr>
        <w:t>本发明公开了一种异步时序控制电路设计方法及装置，首先构建目标电路的目标状态编码表，目标状态编码表能够示出目标电路在运行过程中能够到达的多个目标状态及其所对应的初级输入信号和初级输出信号的电平编码值；根据目标状态编码表，确定目标电路的模块架构；确定模块架构的查找表电路；确定查找表电路的最小项选通电路；确定最小项选通电路的位单元电路，位单元电路为实现目标电路的基本电路单元。如此，采用自顶至低的模块化设计流程，基于目标电路的目标状态编码表，从顶层模块架构设计开始，逐步对每一层子电路的组成结构和实现方法进行细化设计，有效降低电路设计和验证过程的复杂度和成本开销，设计得到的异步控制电路具有高时序可靠性。</w:t>
      </w:r>
    </w:p>
    <w:p w14:paraId="6FE47CB7">
      <w:pPr>
        <w:widowControl/>
        <w:adjustRightInd w:val="0"/>
        <w:snapToGrid w:val="0"/>
        <w:spacing w:line="240" w:lineRule="auto"/>
        <w:ind w:firstLine="640" w:firstLineChars="200"/>
        <w:rPr>
          <w:rFonts w:hint="eastAsia" w:ascii="Times New Roman" w:hAnsi="Times New Roman" w:eastAsia="楷体" w:cs="Times New Roman"/>
          <w:sz w:val="32"/>
          <w:szCs w:val="32"/>
        </w:rPr>
      </w:pPr>
    </w:p>
    <w:p w14:paraId="07C7426E">
      <w:pPr>
        <w:widowControl/>
        <w:adjustRightInd w:val="0"/>
        <w:snapToGrid w:val="0"/>
        <w:spacing w:line="240" w:lineRule="auto"/>
        <w:rPr>
          <w:rFonts w:ascii="Times New Roman" w:hAnsi="Times New Roman" w:eastAsia="楷体" w:cs="Times New Roman"/>
          <w:b/>
          <w:bCs/>
          <w:sz w:val="32"/>
          <w:szCs w:val="32"/>
        </w:rPr>
      </w:pPr>
      <w:r>
        <w:rPr>
          <w:rFonts w:hint="eastAsia" w:ascii="Times New Roman" w:hAnsi="Times New Roman" w:eastAsia="楷体" w:cs="Times New Roman"/>
          <w:b/>
          <w:bCs/>
          <w:sz w:val="32"/>
          <w:szCs w:val="32"/>
        </w:rPr>
        <w:t>二、科技成果转化方式</w:t>
      </w:r>
    </w:p>
    <w:p w14:paraId="4934539E">
      <w:pPr>
        <w:widowControl/>
        <w:adjustRightInd w:val="0"/>
        <w:snapToGrid w:val="0"/>
        <w:spacing w:line="240" w:lineRule="auto"/>
        <w:ind w:firstLine="640" w:firstLineChars="200"/>
        <w:rPr>
          <w:rFonts w:hint="eastAsia" w:ascii="Times New Roman" w:hAnsi="Times New Roman" w:eastAsia="楷体" w:cs="Times New Roman"/>
          <w:sz w:val="32"/>
          <w:szCs w:val="32"/>
        </w:rPr>
      </w:pPr>
      <w:r>
        <w:rPr>
          <w:rFonts w:hint="eastAsia" w:ascii="Times New Roman" w:hAnsi="Times New Roman" w:eastAsia="楷体" w:cs="Times New Roman"/>
          <w:sz w:val="32"/>
          <w:szCs w:val="32"/>
        </w:rPr>
        <w:t>专利权转让</w:t>
      </w:r>
    </w:p>
    <w:p w14:paraId="26D67CB9">
      <w:pPr>
        <w:widowControl/>
        <w:adjustRightInd w:val="0"/>
        <w:snapToGrid w:val="0"/>
        <w:spacing w:line="240" w:lineRule="auto"/>
        <w:ind w:firstLine="640" w:firstLineChars="200"/>
        <w:rPr>
          <w:rFonts w:hint="eastAsia" w:ascii="Times New Roman" w:hAnsi="Times New Roman" w:eastAsia="楷体" w:cs="Times New Roman"/>
          <w:sz w:val="32"/>
          <w:szCs w:val="32"/>
        </w:rPr>
      </w:pPr>
    </w:p>
    <w:p w14:paraId="1F81C96E">
      <w:pPr>
        <w:widowControl/>
        <w:numPr>
          <w:ilvl w:val="0"/>
          <w:numId w:val="1"/>
        </w:numPr>
        <w:adjustRightInd w:val="0"/>
        <w:snapToGrid w:val="0"/>
        <w:spacing w:line="240" w:lineRule="auto"/>
        <w:rPr>
          <w:rFonts w:ascii="Times New Roman" w:hAnsi="Times New Roman" w:eastAsia="楷体" w:cs="Times New Roman"/>
          <w:b/>
          <w:bCs/>
          <w:sz w:val="32"/>
          <w:szCs w:val="32"/>
        </w:rPr>
      </w:pPr>
      <w:r>
        <w:rPr>
          <w:rFonts w:ascii="Times New Roman" w:hAnsi="Times New Roman" w:eastAsia="楷体" w:cs="Times New Roman"/>
          <w:b/>
          <w:bCs/>
          <w:sz w:val="32"/>
          <w:szCs w:val="32"/>
        </w:rPr>
        <w:t>拟交易价格</w:t>
      </w:r>
    </w:p>
    <w:p w14:paraId="1F459CE7">
      <w:pPr>
        <w:widowControl/>
        <w:adjustRightInd w:val="0"/>
        <w:snapToGrid w:val="0"/>
        <w:spacing w:line="240" w:lineRule="auto"/>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转让费（全国独家买断）：</w:t>
      </w:r>
      <w:r>
        <w:rPr>
          <w:rFonts w:hint="eastAsia" w:ascii="Times New Roman" w:hAnsi="Times New Roman" w:eastAsia="楷体" w:cs="Times New Roman"/>
          <w:sz w:val="32"/>
          <w:szCs w:val="32"/>
        </w:rPr>
        <w:t>0.5</w:t>
      </w:r>
      <w:r>
        <w:rPr>
          <w:rFonts w:ascii="Times New Roman" w:hAnsi="Times New Roman" w:eastAsia="楷体" w:cs="Times New Roman"/>
          <w:sz w:val="32"/>
          <w:szCs w:val="32"/>
        </w:rPr>
        <w:t>万元</w:t>
      </w:r>
    </w:p>
    <w:p w14:paraId="5E135319">
      <w:pPr>
        <w:widowControl/>
        <w:adjustRightInd w:val="0"/>
        <w:snapToGrid w:val="0"/>
        <w:spacing w:line="240" w:lineRule="auto"/>
        <w:ind w:firstLine="640" w:firstLineChars="200"/>
        <w:rPr>
          <w:rFonts w:ascii="Times New Roman" w:hAnsi="Times New Roman" w:eastAsia="楷体" w:cs="Times New Roman"/>
          <w:sz w:val="32"/>
          <w:szCs w:val="32"/>
        </w:rPr>
      </w:pPr>
    </w:p>
    <w:p w14:paraId="42356964">
      <w:pPr>
        <w:widowControl/>
        <w:adjustRightInd w:val="0"/>
        <w:snapToGrid w:val="0"/>
        <w:spacing w:line="240" w:lineRule="auto"/>
        <w:rPr>
          <w:rFonts w:ascii="Times New Roman" w:hAnsi="Times New Roman" w:eastAsia="楷体" w:cs="Times New Roman"/>
          <w:b/>
          <w:bCs/>
          <w:sz w:val="32"/>
          <w:szCs w:val="32"/>
        </w:rPr>
      </w:pPr>
      <w:r>
        <w:rPr>
          <w:rFonts w:hint="eastAsia" w:ascii="Times New Roman" w:hAnsi="Times New Roman" w:eastAsia="楷体" w:cs="Times New Roman"/>
          <w:b/>
          <w:bCs/>
          <w:sz w:val="32"/>
          <w:szCs w:val="32"/>
        </w:rPr>
        <w:t>四</w:t>
      </w:r>
      <w:r>
        <w:rPr>
          <w:rFonts w:ascii="Times New Roman" w:hAnsi="Times New Roman" w:eastAsia="楷体" w:cs="Times New Roman"/>
          <w:b/>
          <w:bCs/>
          <w:sz w:val="32"/>
          <w:szCs w:val="32"/>
        </w:rPr>
        <w:t>、价格形成过程</w:t>
      </w:r>
    </w:p>
    <w:p w14:paraId="54A14C41">
      <w:pPr>
        <w:widowControl/>
        <w:adjustRightInd w:val="0"/>
        <w:snapToGrid w:val="0"/>
        <w:spacing w:line="240" w:lineRule="auto"/>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在评估价格的基础上，经</w:t>
      </w:r>
      <w:r>
        <w:rPr>
          <w:rFonts w:ascii="Times New Roman" w:hAnsi="Times New Roman" w:eastAsia="楷体" w:cs="Times New Roman"/>
          <w:sz w:val="32"/>
          <w:szCs w:val="32"/>
        </w:rPr>
        <w:t>与</w:t>
      </w:r>
      <w:r>
        <w:rPr>
          <w:rFonts w:hint="eastAsia" w:ascii="Times New Roman" w:hAnsi="Times New Roman" w:eastAsia="楷体" w:cs="Times New Roman"/>
          <w:sz w:val="32"/>
          <w:szCs w:val="32"/>
        </w:rPr>
        <w:t>购买</w:t>
      </w:r>
      <w:r>
        <w:rPr>
          <w:rFonts w:ascii="Times New Roman" w:hAnsi="Times New Roman" w:eastAsia="楷体" w:cs="Times New Roman"/>
          <w:sz w:val="32"/>
          <w:szCs w:val="32"/>
        </w:rPr>
        <w:t>方</w:t>
      </w:r>
      <w:r>
        <w:rPr>
          <w:rFonts w:hint="eastAsia" w:ascii="Times New Roman" w:hAnsi="Times New Roman" w:eastAsia="楷体" w:cs="Times New Roman"/>
          <w:sz w:val="32"/>
          <w:szCs w:val="32"/>
        </w:rPr>
        <w:t>海南海福星云科技有限公司</w:t>
      </w:r>
      <w:r>
        <w:rPr>
          <w:rFonts w:ascii="Times New Roman" w:hAnsi="Times New Roman" w:eastAsia="楷体" w:cs="Times New Roman"/>
          <w:sz w:val="32"/>
          <w:szCs w:val="32"/>
        </w:rPr>
        <w:t>协商，双方同意该成果以协议定价</w:t>
      </w:r>
      <w:r>
        <w:rPr>
          <w:rFonts w:hint="eastAsia" w:ascii="Times New Roman" w:hAnsi="Times New Roman" w:eastAsia="楷体" w:cs="Times New Roman"/>
          <w:sz w:val="32"/>
          <w:szCs w:val="32"/>
        </w:rPr>
        <w:t>0.5</w:t>
      </w:r>
      <w:r>
        <w:rPr>
          <w:rFonts w:ascii="Times New Roman" w:hAnsi="Times New Roman" w:eastAsia="楷体" w:cs="Times New Roman"/>
          <w:sz w:val="32"/>
          <w:szCs w:val="32"/>
        </w:rPr>
        <w:t>万元转让费全国独家买断。</w:t>
      </w:r>
    </w:p>
    <w:p w14:paraId="07CA554A">
      <w:pPr>
        <w:widowControl/>
        <w:adjustRightInd w:val="0"/>
        <w:snapToGrid w:val="0"/>
        <w:spacing w:line="360" w:lineRule="auto"/>
        <w:rPr>
          <w:rFonts w:ascii="Times New Roman" w:hAnsi="Times New Roman" w:cs="Times New Roman"/>
          <w:sz w:val="32"/>
          <w:szCs w:val="32"/>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41CA1"/>
    <w:multiLevelType w:val="singleLevel"/>
    <w:tmpl w:val="B2D41CA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C6628"/>
    <w:rsid w:val="00094D1E"/>
    <w:rsid w:val="000C7373"/>
    <w:rsid w:val="00172EBA"/>
    <w:rsid w:val="00202DB7"/>
    <w:rsid w:val="00210CA2"/>
    <w:rsid w:val="002213DA"/>
    <w:rsid w:val="00300846"/>
    <w:rsid w:val="003B4AE5"/>
    <w:rsid w:val="00517D25"/>
    <w:rsid w:val="005A017C"/>
    <w:rsid w:val="005A3906"/>
    <w:rsid w:val="005E0F57"/>
    <w:rsid w:val="0065025E"/>
    <w:rsid w:val="00721BA3"/>
    <w:rsid w:val="007532A1"/>
    <w:rsid w:val="0083461A"/>
    <w:rsid w:val="008C42AD"/>
    <w:rsid w:val="00936B85"/>
    <w:rsid w:val="00A05418"/>
    <w:rsid w:val="00BC0FE9"/>
    <w:rsid w:val="00BD5FCC"/>
    <w:rsid w:val="00C32864"/>
    <w:rsid w:val="00C37068"/>
    <w:rsid w:val="00D1047F"/>
    <w:rsid w:val="00DA243F"/>
    <w:rsid w:val="00EE4A06"/>
    <w:rsid w:val="05594913"/>
    <w:rsid w:val="086E5164"/>
    <w:rsid w:val="0BD81C35"/>
    <w:rsid w:val="1F701301"/>
    <w:rsid w:val="29D62BAC"/>
    <w:rsid w:val="2C22675B"/>
    <w:rsid w:val="2CBF3168"/>
    <w:rsid w:val="2EC15047"/>
    <w:rsid w:val="30D343A1"/>
    <w:rsid w:val="3618279F"/>
    <w:rsid w:val="385474CE"/>
    <w:rsid w:val="3ADA68BF"/>
    <w:rsid w:val="3CEC1573"/>
    <w:rsid w:val="3F4F364F"/>
    <w:rsid w:val="416B1775"/>
    <w:rsid w:val="49D02B11"/>
    <w:rsid w:val="4A7B4169"/>
    <w:rsid w:val="525C7AD0"/>
    <w:rsid w:val="54D758A7"/>
    <w:rsid w:val="571D5D65"/>
    <w:rsid w:val="5BE526BF"/>
    <w:rsid w:val="5FCB425A"/>
    <w:rsid w:val="65427DCC"/>
    <w:rsid w:val="6CA64C72"/>
    <w:rsid w:val="6D535020"/>
    <w:rsid w:val="6F2032B4"/>
    <w:rsid w:val="74D14BF3"/>
    <w:rsid w:val="7A394DCB"/>
    <w:rsid w:val="7B5829EE"/>
    <w:rsid w:val="7BAA455B"/>
    <w:rsid w:val="7C1C6628"/>
    <w:rsid w:val="7DFF5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622</Words>
  <Characters>648</Characters>
  <Lines>35</Lines>
  <Paragraphs>31</Paragraphs>
  <TotalTime>0</TotalTime>
  <ScaleCrop>false</ScaleCrop>
  <LinksUpToDate>false</LinksUpToDate>
  <CharactersWithSpaces>723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2018-06-20T06:39:00Z</dcterms:created>
  <dc:creator>Lenovo</dc:creator>
  <cp:lastModifiedBy>借山而居</cp:lastModifiedBy>
  <dcterms:modified xsi:type="dcterms:W3CDTF">2025-08-20T03:00:10Z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213A61E38B1F4E38AF25896B921A94AA_13</vt:lpwstr>
  </property>
  <property fmtid="{D5CDD505-2E9C-101B-9397-08002B2CF9AE}" pid="4" name="KSOTemplateDocerSaveRecord">
    <vt:lpwstr>eyJoZGlkIjoiNGU5YTk2NWU3OTRhNTU0YjZlNWE0ODExMjY4YzM0MTgiLCJ1c2VySWQiOiI5NjM3NjIzNTkifQ==</vt:lpwstr>
  </property>
</Properties>
</file>