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海南省高等学校教育教学改革研究、</w:t>
      </w:r>
    </w:p>
    <w:p>
      <w:pPr>
        <w:spacing w:line="900" w:lineRule="exact"/>
        <w:jc w:val="center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科学研究项目中期检查报告书</w:t>
      </w:r>
    </w:p>
    <w:bookmarkEnd w:id="0"/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ind w:left="2339" w:leftChars="1114"/>
        <w:rPr>
          <w:rFonts w:hint="eastAsia"/>
        </w:rPr>
      </w:pP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项目编号：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项目名称：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 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项目负责人：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所在学校：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联系电话：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填报日期：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79" w:firstLineChars="56"/>
        <w:rPr>
          <w:rFonts w:hint="eastAsia"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 </w:t>
      </w: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spacing w:line="600" w:lineRule="exact"/>
        <w:jc w:val="center"/>
        <w:rPr>
          <w:rFonts w:hint="eastAsia" w:eastAsia="黑体"/>
          <w:sz w:val="32"/>
          <w:szCs w:val="32"/>
        </w:rPr>
        <w:sectPr>
          <w:pgSz w:w="11906" w:h="16838"/>
          <w:pgMar w:top="1814" w:right="1418" w:bottom="113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sz w:val="32"/>
          <w:szCs w:val="32"/>
        </w:rPr>
        <w:t>海南省教育厅高等教育处制</w:t>
      </w: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一、基本情况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779"/>
        <w:gridCol w:w="1779"/>
        <w:gridCol w:w="177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预期研究成果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支出经费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研究工作进展情况（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；能否按时完成研究计划，推迟或终止研究工作的原因等）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宋体"/>
        </w:rPr>
        <w:sectPr>
          <w:pgSz w:w="11906" w:h="16838"/>
          <w:pgMar w:top="1814" w:right="1418" w:bottom="113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/>
        </w:rPr>
        <w:t xml:space="preserve">  注：可另加页。</w:t>
      </w: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二、阶段性成果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56"/>
        <w:gridCol w:w="1545"/>
        <w:gridCol w:w="1272"/>
        <w:gridCol w:w="1188"/>
        <w:gridCol w:w="154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阶段性成果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著作（部）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论文（篇）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研究报告（篇）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刊物年期、出版社和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320" w:beforeLines="10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三、学校管理部门意见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9221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公  章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30"/>
    <w:rsid w:val="0073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2021-10-11T07:29:00Z</dcterms:created>
  <dc:creator>茶包喵</dc:creator>
  <cp:lastModifiedBy>茶包喵</cp:lastModifiedBy>
  <dcterms:modified xsi:type="dcterms:W3CDTF">2021-10-11T07:29:51Z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935D7B844D244DF2AFE1AE90F92A3B5F</vt:lpwstr>
  </property>
</Properties>
</file>